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0183A" w:rsidRDefault="00502B07" w:rsidP="00502B07">
      <w:pPr>
        <w:ind w:left="0" w:hanging="2"/>
        <w:jc w:val="center"/>
        <w:rPr>
          <w:rFonts w:ascii="Arial Narrow" w:eastAsia="Arial Narrow" w:hAnsi="Arial Narrow" w:cs="Arial Narrow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u w:val="single"/>
        </w:rPr>
        <w:t>RAPPEL METHODOLOGIQUE</w:t>
      </w:r>
    </w:p>
    <w:p w14:paraId="00000002" w14:textId="77777777" w:rsidR="0050183A" w:rsidRDefault="0050183A" w:rsidP="00502B07">
      <w:pPr>
        <w:ind w:left="0" w:hanging="2"/>
        <w:jc w:val="center"/>
        <w:rPr>
          <w:rFonts w:ascii="Arial Narrow" w:eastAsia="Arial Narrow" w:hAnsi="Arial Narrow" w:cs="Arial Narrow"/>
          <w:sz w:val="16"/>
          <w:szCs w:val="16"/>
        </w:rPr>
      </w:pPr>
    </w:p>
    <w:p w14:paraId="00000003" w14:textId="77777777" w:rsidR="0050183A" w:rsidRDefault="00502B07" w:rsidP="00502B07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shd w:val="clear" w:color="auto" w:fill="FFFF99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u w:val="single"/>
        </w:rPr>
        <w:t>ATTENTION</w:t>
      </w:r>
      <w:r>
        <w:rPr>
          <w:rFonts w:ascii="Arial Narrow" w:eastAsia="Arial Narrow" w:hAnsi="Arial Narrow" w:cs="Arial Narrow"/>
          <w:b/>
        </w:rPr>
        <w:t> 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Fiche projet pédagogique à compléter pour chaque intervention, de 2 séances ou plus, conformément à la réglementation en vigueur sur les intervenants extérieurs (Note de service du DASEN du 3 avril 2018) </w:t>
      </w:r>
    </w:p>
    <w:p w14:paraId="00000004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0000005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mallCaps/>
          <w:sz w:val="22"/>
          <w:szCs w:val="22"/>
          <w:u w:val="single"/>
        </w:rPr>
        <w:t>Concernant la nouvelle réglementation, deux cas de figure :</w:t>
      </w:r>
    </w:p>
    <w:p w14:paraId="00000006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7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Projet avec une structure culturelle d’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1 séance 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</w:p>
    <w:p w14:paraId="00000008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prendre contact avec la structure culturelle pour programmer la séance</w:t>
      </w:r>
    </w:p>
    <w:p w14:paraId="00000009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pas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de fiche projet pédagogique à remplir,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sauf si le projet e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ngage des crédits du service vie scolaire</w:t>
      </w:r>
      <w:r>
        <w:rPr>
          <w:rFonts w:ascii="Arial Narrow" w:eastAsia="Arial Narrow" w:hAnsi="Arial Narrow" w:cs="Arial Narrow"/>
          <w:sz w:val="22"/>
          <w:szCs w:val="22"/>
        </w:rPr>
        <w:t xml:space="preserve"> (transport, BCD, école et culture,…)</w:t>
      </w:r>
    </w:p>
    <w:p w14:paraId="0000000A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pas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besoin d’agrément pour l’intervenant culturel</w:t>
      </w:r>
    </w:p>
    <w:p w14:paraId="0000000B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000000C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Projet avec une structure culturelle, de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2 séances ou plus</w:t>
      </w:r>
      <w:r>
        <w:rPr>
          <w:rFonts w:ascii="Arial Narrow" w:eastAsia="Arial Narrow" w:hAnsi="Arial Narrow" w:cs="Arial Narrow"/>
          <w:sz w:val="22"/>
          <w:szCs w:val="22"/>
        </w:rPr>
        <w:t xml:space="preserve"> : </w:t>
      </w:r>
    </w:p>
    <w:p w14:paraId="0000000D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remplir la fiche pédagogique conjointement avec la structure culturelle</w:t>
      </w:r>
    </w:p>
    <w:p w14:paraId="0000000E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remplir l’annexe budget si le projet engage des crédits du service vie scolaire (transport, BCD, école et culture,…) </w:t>
      </w:r>
    </w:p>
    <w:p w14:paraId="0000000F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vérifier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que l’intervenant en charge du projet ait bien re</w:t>
      </w:r>
      <w:r>
        <w:rPr>
          <w:rFonts w:ascii="Arial Narrow" w:eastAsia="Arial Narrow" w:hAnsi="Arial Narrow" w:cs="Arial Narrow"/>
          <w:sz w:val="22"/>
          <w:szCs w:val="22"/>
        </w:rPr>
        <w:t>çu un agrément de la DSDEN. A défaut, le demander (formulaire en téléchargement sur le site EPS71, onglet « textes », sous menu « intervenants extérieurs »)</w:t>
      </w:r>
    </w:p>
    <w:p w14:paraId="00000010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0000011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mallCaps/>
          <w:color w:val="000000"/>
          <w:sz w:val="22"/>
          <w:szCs w:val="22"/>
          <w:u w:val="single"/>
        </w:rPr>
        <w:t xml:space="preserve">Circuit de validation des projets de 2 séances ou plus, deux cas de figure : </w:t>
      </w:r>
    </w:p>
    <w:p w14:paraId="00000012" w14:textId="77777777" w:rsidR="0050183A" w:rsidRDefault="0050183A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3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projet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sans finan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cement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du service vie scolaire : </w:t>
      </w:r>
    </w:p>
    <w:p w14:paraId="00000014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l’enseignant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et la structure culturelle rédigent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conjointement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fiche projet pédagogique</w:t>
      </w:r>
    </w:p>
    <w:p w14:paraId="00000015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après les visas de l’enseignant, de la structure culturelle et du directeur de l’école, l’enseignant transmet la fiche projet pédagogique à l'IEN pour validation. La structure culturelle transmet une copie à la vie scolaire pour information</w:t>
      </w:r>
    </w:p>
    <w:p w14:paraId="00000016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si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un inte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rvenant est non agrémenté, joindre au projet pédagogique une demande d'agrément, l'IEN transmettra à la DSDEN (3 semaines de délai)</w:t>
      </w:r>
    </w:p>
    <w:p w14:paraId="00000017" w14:textId="77777777" w:rsidR="0050183A" w:rsidRDefault="0050183A" w:rsidP="00502B07">
      <w:pPr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0000018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- projet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>avec financement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du service vie scolaire : </w:t>
      </w:r>
    </w:p>
    <w:p w14:paraId="00000019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l’enseignant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et la structure culturelle rédigent </w:t>
      </w:r>
      <w:r>
        <w:rPr>
          <w:rFonts w:ascii="Arial Narrow" w:eastAsia="Arial Narrow" w:hAnsi="Arial Narrow" w:cs="Arial Narrow"/>
          <w:color w:val="000000"/>
          <w:sz w:val="22"/>
          <w:szCs w:val="22"/>
          <w:u w:val="single"/>
        </w:rPr>
        <w:t>conjointement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fiche projet pédagogique 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+ l’annexe budget</w:t>
      </w:r>
    </w:p>
    <w:p w14:paraId="0000001A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après les visas de l’enseignant, de la structure culturelle et du directeur école, la structure culturelle transmet au service vie scolaire pour validation du budget. </w:t>
      </w:r>
    </w:p>
    <w:p w14:paraId="0000001B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après validation du budget, le service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vie scolaire transmet à l'IEN pour validation du projet pédagogique</w:t>
      </w:r>
    </w:p>
    <w:p w14:paraId="0000001C" w14:textId="77777777" w:rsidR="0050183A" w:rsidRDefault="00502B07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🡪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color w:val="000000"/>
          <w:sz w:val="22"/>
          <w:szCs w:val="22"/>
        </w:rPr>
        <w:t>si</w:t>
      </w:r>
      <w:proofErr w:type="gram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un intervenant est non agrémenté, joindre au projet pédagogique une demande d'agrément, l'IEN transmettra à la DSDEN (3 semaines de délai)</w:t>
      </w:r>
    </w:p>
    <w:p w14:paraId="0000001D" w14:textId="77777777" w:rsidR="0050183A" w:rsidRDefault="0050183A" w:rsidP="00502B07">
      <w:pPr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000001E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Pour la validation des projets, afin de permettre aux structures culturelles de les planifier à l'année, il est demandé de déposer les projets 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avant le 0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9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/10/202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3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Une commission Ville-IEN se réunira pour les valider. </w:t>
      </w:r>
      <w:r>
        <w:rPr>
          <w:rFonts w:ascii="Arial Narrow" w:eastAsia="Arial Narrow" w:hAnsi="Arial Narrow" w:cs="Arial Narrow"/>
          <w:sz w:val="22"/>
          <w:szCs w:val="22"/>
        </w:rPr>
        <w:t>La validation pédagogique du projet app</w:t>
      </w:r>
      <w:r>
        <w:rPr>
          <w:rFonts w:ascii="Arial Narrow" w:eastAsia="Arial Narrow" w:hAnsi="Arial Narrow" w:cs="Arial Narrow"/>
          <w:sz w:val="22"/>
          <w:szCs w:val="22"/>
        </w:rPr>
        <w:t xml:space="preserve">artient à l’IEN de circonscription après étude préalable des conseillers pédagogiques. </w:t>
      </w:r>
    </w:p>
    <w:p w14:paraId="0000001F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Il est néanmoins possible de déposer des projets après cette date, au cours de l'année scolaire. Leur prise en compte sera soumise aux capacités d'accueil des structure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 culturelles.</w:t>
      </w:r>
    </w:p>
    <w:p w14:paraId="00000020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1" w14:textId="77777777" w:rsidR="0050183A" w:rsidRDefault="00502B07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Les conseillers pédagogiques peuvent être contactés pour tout renseignement complémentaire.</w:t>
      </w:r>
    </w:p>
    <w:p w14:paraId="00000022" w14:textId="77777777" w:rsidR="0050183A" w:rsidRDefault="0050183A" w:rsidP="00502B07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23" w14:textId="77777777" w:rsidR="0050183A" w:rsidRDefault="0050183A" w:rsidP="0050183A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50183A">
      <w:pgSz w:w="16838" w:h="11906" w:orient="landscape"/>
      <w:pgMar w:top="851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5DF7"/>
    <w:multiLevelType w:val="multilevel"/>
    <w:tmpl w:val="41EEA2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183A"/>
    <w:rsid w:val="0050183A"/>
    <w:rsid w:val="005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numPr>
        <w:numId w:val="1"/>
      </w:numPr>
      <w:suppressAutoHyphens w:val="0"/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uppressAutoHyphens w:val="0"/>
      <w:spacing w:before="240" w:after="60"/>
      <w:ind w:left="-1" w:hanging="1"/>
      <w:outlineLvl w:val="7"/>
    </w:pPr>
    <w:rPr>
      <w:i/>
      <w:i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numPr>
        <w:numId w:val="1"/>
      </w:numPr>
      <w:suppressAutoHyphens w:val="0"/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uppressAutoHyphens w:val="0"/>
      <w:spacing w:before="240" w:after="60"/>
      <w:ind w:left="-1" w:hanging="1"/>
      <w:outlineLvl w:val="7"/>
    </w:pPr>
    <w:rPr>
      <w:i/>
      <w:i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GtorFZM3Izr3LCNNe64StQurXw==">CgMxLjA4AHIhMVhGVmFCYTNWcEp3dnNfRjYwck9MOTV5ZXd6ZVJSeEJM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Chalon-sur-Saone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LEBEAULT</dc:creator>
  <cp:lastModifiedBy>Florence TOUSSENEL</cp:lastModifiedBy>
  <cp:revision>2</cp:revision>
  <dcterms:created xsi:type="dcterms:W3CDTF">2023-09-29T08:43:00Z</dcterms:created>
  <dcterms:modified xsi:type="dcterms:W3CDTF">2023-09-29T08:43:00Z</dcterms:modified>
</cp:coreProperties>
</file>